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83" w:rsidRPr="00435383" w:rsidRDefault="00435383" w:rsidP="00435383">
      <w:pPr>
        <w:pStyle w:val="Default"/>
        <w:rPr>
          <w:sz w:val="22"/>
          <w:szCs w:val="22"/>
        </w:rPr>
      </w:pPr>
      <w:r w:rsidRPr="00435383">
        <w:rPr>
          <w:sz w:val="22"/>
          <w:szCs w:val="22"/>
        </w:rPr>
        <w:t xml:space="preserve">                                                                                      </w:t>
      </w:r>
      <w:r w:rsidR="00824453">
        <w:rPr>
          <w:i/>
          <w:iCs/>
          <w:sz w:val="22"/>
          <w:szCs w:val="22"/>
        </w:rPr>
        <w:t>Maceió</w:t>
      </w:r>
      <w:bookmarkStart w:id="0" w:name="_GoBack"/>
      <w:bookmarkEnd w:id="0"/>
      <w:r w:rsidR="00824453">
        <w:rPr>
          <w:i/>
          <w:iCs/>
          <w:sz w:val="22"/>
          <w:szCs w:val="22"/>
        </w:rPr>
        <w:t>/AL, 20 de dezem</w:t>
      </w:r>
      <w:r w:rsidRPr="00435383">
        <w:rPr>
          <w:i/>
          <w:iCs/>
          <w:sz w:val="22"/>
          <w:szCs w:val="22"/>
        </w:rPr>
        <w:t xml:space="preserve">bro de 2017. </w:t>
      </w:r>
    </w:p>
    <w:p w:rsidR="00435383" w:rsidRPr="00435383" w:rsidRDefault="00435383" w:rsidP="00435383">
      <w:pPr>
        <w:pStyle w:val="Default"/>
        <w:rPr>
          <w:sz w:val="22"/>
          <w:szCs w:val="22"/>
        </w:rPr>
      </w:pPr>
      <w:r w:rsidRPr="00435383">
        <w:rPr>
          <w:b/>
          <w:bCs/>
          <w:sz w:val="22"/>
          <w:szCs w:val="22"/>
        </w:rPr>
        <w:t xml:space="preserve">Ofício nº 0    /2017 - CBHSF/CTPPP </w:t>
      </w:r>
    </w:p>
    <w:p w:rsidR="00435383" w:rsidRPr="00435383" w:rsidRDefault="00435383" w:rsidP="00435383">
      <w:pPr>
        <w:pStyle w:val="Default"/>
        <w:rPr>
          <w:b/>
          <w:bCs/>
          <w:sz w:val="22"/>
          <w:szCs w:val="22"/>
        </w:rPr>
      </w:pPr>
    </w:p>
    <w:p w:rsidR="00435383" w:rsidRPr="00435383" w:rsidRDefault="00435383" w:rsidP="00435383">
      <w:pPr>
        <w:pStyle w:val="Default"/>
        <w:rPr>
          <w:sz w:val="22"/>
          <w:szCs w:val="22"/>
        </w:rPr>
      </w:pPr>
      <w:r w:rsidRPr="00435383">
        <w:rPr>
          <w:b/>
          <w:bCs/>
          <w:sz w:val="22"/>
          <w:szCs w:val="22"/>
        </w:rPr>
        <w:t xml:space="preserve">Aos </w:t>
      </w:r>
    </w:p>
    <w:p w:rsidR="00435383" w:rsidRPr="00435383" w:rsidRDefault="00435383" w:rsidP="00435383">
      <w:pPr>
        <w:pStyle w:val="Default"/>
        <w:rPr>
          <w:b/>
          <w:bCs/>
          <w:sz w:val="22"/>
          <w:szCs w:val="22"/>
        </w:rPr>
      </w:pPr>
      <w:r w:rsidRPr="00435383">
        <w:rPr>
          <w:b/>
          <w:bCs/>
          <w:sz w:val="22"/>
          <w:szCs w:val="22"/>
        </w:rPr>
        <w:t>Membros da CTPPP/CBHSF</w:t>
      </w:r>
    </w:p>
    <w:p w:rsidR="00435383" w:rsidRPr="00435383" w:rsidRDefault="00435383" w:rsidP="00435383">
      <w:pPr>
        <w:pStyle w:val="Default"/>
        <w:rPr>
          <w:sz w:val="22"/>
          <w:szCs w:val="22"/>
        </w:rPr>
      </w:pPr>
      <w:r w:rsidRPr="00435383">
        <w:rPr>
          <w:b/>
          <w:bCs/>
          <w:sz w:val="22"/>
          <w:szCs w:val="22"/>
        </w:rPr>
        <w:t xml:space="preserve"> </w:t>
      </w:r>
    </w:p>
    <w:p w:rsidR="00435383" w:rsidRPr="00435383" w:rsidRDefault="00435383" w:rsidP="00435383">
      <w:pPr>
        <w:pStyle w:val="Default"/>
        <w:rPr>
          <w:sz w:val="22"/>
          <w:szCs w:val="22"/>
        </w:rPr>
      </w:pPr>
      <w:r w:rsidRPr="00435383">
        <w:rPr>
          <w:sz w:val="22"/>
          <w:szCs w:val="22"/>
        </w:rPr>
        <w:t xml:space="preserve">Os membros da </w:t>
      </w:r>
      <w:r w:rsidRPr="00435383">
        <w:rPr>
          <w:b/>
          <w:bCs/>
          <w:sz w:val="22"/>
          <w:szCs w:val="22"/>
        </w:rPr>
        <w:t xml:space="preserve">Câmara Técnica de Planos, Programas e Projetos - CTPPP/CBHSF </w:t>
      </w:r>
      <w:r w:rsidRPr="00435383">
        <w:rPr>
          <w:sz w:val="22"/>
          <w:szCs w:val="22"/>
        </w:rPr>
        <w:t>estão convocados para reunião no</w:t>
      </w:r>
      <w:r w:rsidR="00824453">
        <w:rPr>
          <w:sz w:val="22"/>
          <w:szCs w:val="22"/>
        </w:rPr>
        <w:t>s</w:t>
      </w:r>
      <w:r w:rsidRPr="00435383">
        <w:rPr>
          <w:sz w:val="22"/>
          <w:szCs w:val="22"/>
        </w:rPr>
        <w:t xml:space="preserve"> dia</w:t>
      </w:r>
      <w:r w:rsidR="00824453">
        <w:rPr>
          <w:sz w:val="22"/>
          <w:szCs w:val="22"/>
        </w:rPr>
        <w:t>s</w:t>
      </w:r>
      <w:r w:rsidRPr="00435383">
        <w:rPr>
          <w:sz w:val="22"/>
          <w:szCs w:val="22"/>
        </w:rPr>
        <w:t xml:space="preserve"> </w:t>
      </w:r>
      <w:r w:rsidR="00824453">
        <w:rPr>
          <w:b/>
          <w:bCs/>
          <w:sz w:val="22"/>
          <w:szCs w:val="22"/>
        </w:rPr>
        <w:t>15 e 16 de janeiro de 2018</w:t>
      </w:r>
      <w:r w:rsidRPr="00435383">
        <w:rPr>
          <w:b/>
          <w:bCs/>
          <w:sz w:val="22"/>
          <w:szCs w:val="22"/>
        </w:rPr>
        <w:t xml:space="preserve">, </w:t>
      </w:r>
      <w:r w:rsidRPr="00435383">
        <w:rPr>
          <w:sz w:val="22"/>
          <w:szCs w:val="22"/>
        </w:rPr>
        <w:t xml:space="preserve">das </w:t>
      </w:r>
      <w:r w:rsidRPr="00435383">
        <w:rPr>
          <w:b/>
          <w:bCs/>
          <w:sz w:val="22"/>
          <w:szCs w:val="22"/>
        </w:rPr>
        <w:t xml:space="preserve">9h às 18h, </w:t>
      </w:r>
      <w:r w:rsidR="00824453">
        <w:rPr>
          <w:b/>
          <w:bCs/>
          <w:sz w:val="22"/>
          <w:szCs w:val="22"/>
        </w:rPr>
        <w:t>em Recife, Pe. Em local posteriormente informado</w:t>
      </w:r>
      <w:r w:rsidR="001A5614">
        <w:rPr>
          <w:b/>
          <w:bCs/>
          <w:sz w:val="22"/>
          <w:szCs w:val="22"/>
        </w:rPr>
        <w:t>.</w:t>
      </w:r>
    </w:p>
    <w:p w:rsidR="00435383" w:rsidRPr="00435383" w:rsidRDefault="00435383" w:rsidP="00435383">
      <w:pPr>
        <w:pStyle w:val="Default"/>
        <w:rPr>
          <w:sz w:val="22"/>
          <w:szCs w:val="22"/>
        </w:rPr>
      </w:pPr>
    </w:p>
    <w:p w:rsidR="00435383" w:rsidRPr="001A5614" w:rsidRDefault="00435383" w:rsidP="00435383">
      <w:pPr>
        <w:spacing w:line="240" w:lineRule="auto"/>
        <w:rPr>
          <w:b/>
          <w:u w:val="single"/>
        </w:rPr>
      </w:pPr>
      <w:r w:rsidRPr="001A5614">
        <w:rPr>
          <w:b/>
          <w:u w:val="single"/>
        </w:rPr>
        <w:t>Pauta</w:t>
      </w:r>
    </w:p>
    <w:p w:rsidR="00380C31" w:rsidRPr="00435383" w:rsidRDefault="00824453" w:rsidP="00435383">
      <w:pPr>
        <w:spacing w:line="240" w:lineRule="auto"/>
      </w:pPr>
      <w:r>
        <w:t>Data: 15.01.2018</w:t>
      </w:r>
      <w:r w:rsidR="008851CC" w:rsidRPr="00435383">
        <w:t xml:space="preserve"> </w:t>
      </w:r>
      <w:r w:rsidR="00EF237A" w:rsidRPr="00435383">
        <w:t xml:space="preserve"> </w:t>
      </w:r>
    </w:p>
    <w:p w:rsidR="00EF237A" w:rsidRPr="00435383" w:rsidRDefault="00EF237A" w:rsidP="00435383">
      <w:pPr>
        <w:spacing w:line="240" w:lineRule="auto"/>
        <w:rPr>
          <w:b/>
        </w:rPr>
      </w:pPr>
      <w:r w:rsidRPr="00435383">
        <w:rPr>
          <w:b/>
        </w:rPr>
        <w:t>- Aprovação da Ata da reunião anterior</w:t>
      </w:r>
    </w:p>
    <w:p w:rsidR="00824453" w:rsidRDefault="00AE5EBD" w:rsidP="00824453">
      <w:pPr>
        <w:spacing w:line="240" w:lineRule="auto"/>
      </w:pPr>
      <w:r w:rsidRPr="00435383">
        <w:t>1</w:t>
      </w:r>
      <w:r w:rsidRPr="00824453">
        <w:rPr>
          <w:b/>
        </w:rPr>
        <w:t>)</w:t>
      </w:r>
      <w:r w:rsidR="00824453">
        <w:rPr>
          <w:b/>
        </w:rPr>
        <w:t xml:space="preserve"> I</w:t>
      </w:r>
      <w:r w:rsidR="00824453" w:rsidRPr="00824453">
        <w:rPr>
          <w:b/>
        </w:rPr>
        <w:t>nformações sobre as reuniões acontecidas em Maceió</w:t>
      </w:r>
      <w:r w:rsidR="00824453">
        <w:rPr>
          <w:b/>
        </w:rPr>
        <w:t xml:space="preserve"> (18 e</w:t>
      </w:r>
      <w:r w:rsidR="00773104">
        <w:rPr>
          <w:b/>
        </w:rPr>
        <w:t xml:space="preserve"> </w:t>
      </w:r>
      <w:r w:rsidR="00824453">
        <w:rPr>
          <w:b/>
        </w:rPr>
        <w:t>19.12.17)</w:t>
      </w:r>
      <w:r w:rsidR="00824453">
        <w:t>,</w:t>
      </w:r>
      <w:r w:rsidR="00824453" w:rsidRPr="00824453">
        <w:t xml:space="preserve"> </w:t>
      </w:r>
      <w:r w:rsidR="00824453" w:rsidRPr="00435383">
        <w:t xml:space="preserve">andamento das Atividades do </w:t>
      </w:r>
      <w:r w:rsidR="00824453" w:rsidRPr="00BD1D56">
        <w:rPr>
          <w:b/>
        </w:rPr>
        <w:t>Eixo I</w:t>
      </w:r>
      <w:r w:rsidR="00824453" w:rsidRPr="00435383">
        <w:t xml:space="preserve"> – Governança e Mobilização Social – atividade: l.2.b – 6. Indicadores de des</w:t>
      </w:r>
      <w:r w:rsidR="00BD1D56">
        <w:t>empenho para o CBHSF-</w:t>
      </w:r>
      <w:r w:rsidR="00824453" w:rsidRPr="00435383">
        <w:t xml:space="preserve"> GT/CTPPP – </w:t>
      </w:r>
      <w:r w:rsidR="00824453">
        <w:rPr>
          <w:b/>
        </w:rPr>
        <w:t>Ana Catarina, George e</w:t>
      </w:r>
      <w:r w:rsidR="00BD1D56">
        <w:rPr>
          <w:b/>
        </w:rPr>
        <w:t xml:space="preserve"> Má</w:t>
      </w:r>
      <w:r w:rsidR="00824453" w:rsidRPr="00435383">
        <w:rPr>
          <w:b/>
        </w:rPr>
        <w:t>rcio</w:t>
      </w:r>
      <w:r w:rsidR="00824453">
        <w:rPr>
          <w:b/>
        </w:rPr>
        <w:t xml:space="preserve"> </w:t>
      </w:r>
      <w:r w:rsidR="00BD1D56">
        <w:t>e</w:t>
      </w:r>
      <w:r w:rsidR="00BD1D56" w:rsidRPr="00BD1D56">
        <w:t xml:space="preserve"> </w:t>
      </w:r>
      <w:r w:rsidR="00BD1D56" w:rsidRPr="00435383">
        <w:t xml:space="preserve">das Atividades do </w:t>
      </w:r>
      <w:r w:rsidR="00BD1D56" w:rsidRPr="00BD1D56">
        <w:rPr>
          <w:b/>
        </w:rPr>
        <w:t>Eixo IV</w:t>
      </w:r>
      <w:r w:rsidR="00BD1D56" w:rsidRPr="00435383">
        <w:t xml:space="preserve"> – Sustentabilidade Hídrica do Semiárido</w:t>
      </w:r>
      <w:r w:rsidR="00BD1D56">
        <w:t xml:space="preserve"> </w:t>
      </w:r>
      <w:r w:rsidR="00BD1D56" w:rsidRPr="00435383">
        <w:t xml:space="preserve">– GT/CTPPP e </w:t>
      </w:r>
      <w:r w:rsidR="00BD1D56" w:rsidRPr="00435383">
        <w:rPr>
          <w:b/>
        </w:rPr>
        <w:t>José Roberto</w:t>
      </w:r>
      <w:r w:rsidR="00BD1D56">
        <w:rPr>
          <w:b/>
        </w:rPr>
        <w:t xml:space="preserve">, </w:t>
      </w:r>
      <w:r w:rsidR="00BD1D56" w:rsidRPr="00435383">
        <w:rPr>
          <w:b/>
        </w:rPr>
        <w:t>Johann</w:t>
      </w:r>
      <w:r w:rsidR="00BD1D56">
        <w:rPr>
          <w:b/>
        </w:rPr>
        <w:t>, George</w:t>
      </w:r>
    </w:p>
    <w:p w:rsidR="00AE5EBD" w:rsidRPr="001A5614" w:rsidRDefault="00AE5EBD" w:rsidP="00435383">
      <w:pPr>
        <w:spacing w:line="240" w:lineRule="auto"/>
      </w:pPr>
      <w:r w:rsidRPr="00773104">
        <w:rPr>
          <w:b/>
        </w:rPr>
        <w:t>2) Informações</w:t>
      </w:r>
      <w:r w:rsidRPr="00435383">
        <w:rPr>
          <w:b/>
        </w:rPr>
        <w:t xml:space="preserve"> do andamento das ações pela AGB </w:t>
      </w:r>
      <w:r w:rsidR="008851CC" w:rsidRPr="00435383">
        <w:rPr>
          <w:b/>
        </w:rPr>
        <w:t xml:space="preserve">Peixe Vivo </w:t>
      </w:r>
      <w:r w:rsidRPr="00435383">
        <w:rPr>
          <w:b/>
        </w:rPr>
        <w:t>sobre: Eixo I – Governança e Mobilização Social</w:t>
      </w:r>
      <w:r w:rsidRPr="00435383">
        <w:t xml:space="preserve"> – atividade: l.1.a - Implementação dos Instrumentos de Gestão dos Recursos Hídricos da bacia</w:t>
      </w:r>
      <w:r w:rsidR="00BD1D56">
        <w:t xml:space="preserve"> </w:t>
      </w:r>
      <w:r w:rsidR="00BD1D56" w:rsidRPr="00BD1D56">
        <w:t xml:space="preserve">AGB - </w:t>
      </w:r>
      <w:r w:rsidR="00BD1D56" w:rsidRPr="00773104">
        <w:rPr>
          <w:b/>
        </w:rPr>
        <w:t>Alberto</w:t>
      </w:r>
      <w:r w:rsidR="001A5614">
        <w:t xml:space="preserve"> - </w:t>
      </w:r>
      <w:r w:rsidR="00BD1D56">
        <w:rPr>
          <w:b/>
        </w:rPr>
        <w:t>1. Cadastro de usuários e,</w:t>
      </w:r>
      <w:r w:rsidR="001A5614">
        <w:t xml:space="preserve"> </w:t>
      </w:r>
      <w:r w:rsidRPr="00435383">
        <w:rPr>
          <w:b/>
        </w:rPr>
        <w:t>2. Concepção do Sistema de Informações sobre Recursos Hídricos (SIRH)</w:t>
      </w:r>
      <w:r w:rsidR="00773104">
        <w:rPr>
          <w:b/>
        </w:rPr>
        <w:t xml:space="preserve"> - módulo administrativo</w:t>
      </w:r>
      <w:r w:rsidRPr="00435383">
        <w:rPr>
          <w:b/>
        </w:rPr>
        <w:t>.</w:t>
      </w:r>
    </w:p>
    <w:p w:rsidR="00EC4093" w:rsidRPr="00435383" w:rsidRDefault="00AE5EBD" w:rsidP="00435383">
      <w:pPr>
        <w:spacing w:before="240" w:line="240" w:lineRule="auto"/>
      </w:pPr>
      <w:r w:rsidRPr="001A5614">
        <w:rPr>
          <w:b/>
        </w:rPr>
        <w:t>3)</w:t>
      </w:r>
      <w:r w:rsidR="00EC4093" w:rsidRPr="00435383">
        <w:t xml:space="preserve"> </w:t>
      </w:r>
      <w:r w:rsidR="00EC4093" w:rsidRPr="00435383">
        <w:rPr>
          <w:b/>
        </w:rPr>
        <w:t>Apresentação para fechamento da minuta do TR</w:t>
      </w:r>
      <w:r w:rsidRPr="00435383">
        <w:rPr>
          <w:b/>
        </w:rPr>
        <w:t xml:space="preserve"> pela AGB Peixe Vivo</w:t>
      </w:r>
      <w:r w:rsidR="00435383" w:rsidRPr="00435383">
        <w:rPr>
          <w:b/>
        </w:rPr>
        <w:t xml:space="preserve"> – Eixo I –Governança </w:t>
      </w:r>
      <w:r w:rsidR="00EC4093" w:rsidRPr="00435383">
        <w:rPr>
          <w:b/>
        </w:rPr>
        <w:t>e Mobilização Social</w:t>
      </w:r>
      <w:r w:rsidR="00EC4093" w:rsidRPr="00435383">
        <w:t xml:space="preserve"> – atividade: l.3.a – Implem</w:t>
      </w:r>
      <w:r w:rsidR="00773104">
        <w:t>entação do Plano Continuado de M</w:t>
      </w:r>
      <w:r w:rsidR="00EC4093" w:rsidRPr="00435383">
        <w:t>obilização e Sensibilização</w:t>
      </w:r>
      <w:r w:rsidRPr="00435383">
        <w:t xml:space="preserve"> Ambiental</w:t>
      </w:r>
      <w:r w:rsidR="00BD1D56">
        <w:t xml:space="preserve"> – </w:t>
      </w:r>
      <w:r w:rsidR="00BD1D56" w:rsidRPr="00BD1D56">
        <w:rPr>
          <w:b/>
        </w:rPr>
        <w:t>Ana Cristina</w:t>
      </w:r>
    </w:p>
    <w:p w:rsidR="008260F8" w:rsidRPr="00435383" w:rsidRDefault="00466557" w:rsidP="00435383">
      <w:pPr>
        <w:spacing w:line="240" w:lineRule="auto"/>
      </w:pPr>
      <w:r w:rsidRPr="00435383">
        <w:t xml:space="preserve">4) </w:t>
      </w:r>
      <w:r w:rsidR="008260F8" w:rsidRPr="00435383">
        <w:rPr>
          <w:b/>
        </w:rPr>
        <w:t>Apresentação da minuta do TR –</w:t>
      </w:r>
      <w:r w:rsidR="00380C31" w:rsidRPr="00435383">
        <w:rPr>
          <w:b/>
        </w:rPr>
        <w:t xml:space="preserve"> E</w:t>
      </w:r>
      <w:r w:rsidR="008260F8" w:rsidRPr="00435383">
        <w:rPr>
          <w:b/>
        </w:rPr>
        <w:t xml:space="preserve">ixo </w:t>
      </w:r>
      <w:r w:rsidR="00380C31" w:rsidRPr="00435383">
        <w:rPr>
          <w:b/>
        </w:rPr>
        <w:t>II</w:t>
      </w:r>
      <w:r w:rsidR="005D3933" w:rsidRPr="00435383">
        <w:rPr>
          <w:b/>
        </w:rPr>
        <w:t>I</w:t>
      </w:r>
      <w:r w:rsidR="00380C31" w:rsidRPr="00435383">
        <w:rPr>
          <w:b/>
        </w:rPr>
        <w:t xml:space="preserve"> </w:t>
      </w:r>
      <w:r w:rsidR="005D3933" w:rsidRPr="00435383">
        <w:rPr>
          <w:b/>
        </w:rPr>
        <w:t>– Quantidade de Água e Usos Múltiplos</w:t>
      </w:r>
      <w:r w:rsidR="00824453">
        <w:rPr>
          <w:b/>
        </w:rPr>
        <w:t>/Conflito de uso</w:t>
      </w:r>
      <w:r w:rsidRPr="00435383">
        <w:rPr>
          <w:b/>
        </w:rPr>
        <w:t xml:space="preserve"> </w:t>
      </w:r>
      <w:r w:rsidR="005D3933" w:rsidRPr="00435383">
        <w:rPr>
          <w:b/>
        </w:rPr>
        <w:t xml:space="preserve">– </w:t>
      </w:r>
      <w:r w:rsidR="008851CC" w:rsidRPr="00435383">
        <w:t xml:space="preserve">atividade: III.2.d - </w:t>
      </w:r>
      <w:r w:rsidR="00380C31" w:rsidRPr="00435383">
        <w:t xml:space="preserve"> </w:t>
      </w:r>
      <w:r w:rsidRPr="00435383">
        <w:t xml:space="preserve">proponente </w:t>
      </w:r>
      <w:r w:rsidR="00380C31" w:rsidRPr="00435383">
        <w:t>GT</w:t>
      </w:r>
      <w:r w:rsidRPr="00435383">
        <w:t>/CTPPP</w:t>
      </w:r>
      <w:r w:rsidR="00380C31" w:rsidRPr="00435383">
        <w:t xml:space="preserve"> - </w:t>
      </w:r>
      <w:proofErr w:type="spellStart"/>
      <w:r w:rsidR="008260F8" w:rsidRPr="00435383">
        <w:rPr>
          <w:b/>
        </w:rPr>
        <w:t>Yvonilde</w:t>
      </w:r>
      <w:proofErr w:type="spellEnd"/>
      <w:r w:rsidR="008260F8" w:rsidRPr="00435383">
        <w:rPr>
          <w:b/>
        </w:rPr>
        <w:t xml:space="preserve"> e Andréa</w:t>
      </w:r>
      <w:r w:rsidR="00824453">
        <w:rPr>
          <w:b/>
        </w:rPr>
        <w:t xml:space="preserve"> apoio AGB - Alberto </w:t>
      </w:r>
    </w:p>
    <w:p w:rsidR="00773104" w:rsidRDefault="00773104" w:rsidP="00773104">
      <w:pPr>
        <w:spacing w:line="240" w:lineRule="auto"/>
        <w:rPr>
          <w:b/>
        </w:rPr>
      </w:pPr>
      <w:r>
        <w:t>5</w:t>
      </w:r>
      <w:r w:rsidRPr="00435383">
        <w:t>)</w:t>
      </w:r>
      <w:r>
        <w:rPr>
          <w:b/>
        </w:rPr>
        <w:t xml:space="preserve"> Andamento das Atividades </w:t>
      </w:r>
      <w:r w:rsidRPr="00435383">
        <w:rPr>
          <w:b/>
        </w:rPr>
        <w:t xml:space="preserve">– Eixo </w:t>
      </w:r>
      <w:r>
        <w:rPr>
          <w:b/>
        </w:rPr>
        <w:t>I</w:t>
      </w:r>
      <w:r w:rsidRPr="00435383">
        <w:rPr>
          <w:b/>
        </w:rPr>
        <w:t>I –</w:t>
      </w:r>
      <w:r>
        <w:t xml:space="preserve"> Qualidade da água e saneamento –</w:t>
      </w:r>
      <w:r w:rsidRPr="00435383">
        <w:t xml:space="preserve"> </w:t>
      </w:r>
      <w:r>
        <w:rPr>
          <w:b/>
        </w:rPr>
        <w:t>Maria Nogueira</w:t>
      </w:r>
    </w:p>
    <w:p w:rsidR="00773104" w:rsidRDefault="00773104" w:rsidP="00435383">
      <w:pPr>
        <w:spacing w:line="240" w:lineRule="auto"/>
        <w:rPr>
          <w:b/>
        </w:rPr>
      </w:pPr>
      <w:r>
        <w:rPr>
          <w:b/>
        </w:rPr>
        <w:t xml:space="preserve">6) Andamento das Atividades </w:t>
      </w:r>
      <w:r w:rsidRPr="00435383">
        <w:rPr>
          <w:b/>
        </w:rPr>
        <w:t xml:space="preserve">– Eixo </w:t>
      </w:r>
      <w:r>
        <w:rPr>
          <w:b/>
        </w:rPr>
        <w:t>V</w:t>
      </w:r>
      <w:r w:rsidRPr="00435383">
        <w:rPr>
          <w:b/>
        </w:rPr>
        <w:t xml:space="preserve"> –</w:t>
      </w:r>
      <w:r>
        <w:t>Biodiversidade e requalificação ambiental –</w:t>
      </w:r>
      <w:r w:rsidRPr="00435383">
        <w:t xml:space="preserve"> </w:t>
      </w:r>
      <w:r>
        <w:rPr>
          <w:b/>
        </w:rPr>
        <w:t>Larissa Rosa</w:t>
      </w:r>
    </w:p>
    <w:p w:rsidR="00773104" w:rsidRPr="00773104" w:rsidRDefault="00773104" w:rsidP="00435383">
      <w:pPr>
        <w:spacing w:line="240" w:lineRule="auto"/>
      </w:pPr>
      <w:r>
        <w:t>Data: 16</w:t>
      </w:r>
      <w:r>
        <w:t xml:space="preserve">.01.2018 </w:t>
      </w:r>
    </w:p>
    <w:p w:rsidR="00435383" w:rsidRDefault="00773104" w:rsidP="00435383">
      <w:pPr>
        <w:spacing w:line="240" w:lineRule="auto"/>
        <w:rPr>
          <w:b/>
        </w:rPr>
      </w:pPr>
      <w:r>
        <w:t>7</w:t>
      </w:r>
      <w:r w:rsidR="008851CC" w:rsidRPr="00435383">
        <w:t xml:space="preserve">) </w:t>
      </w:r>
      <w:r w:rsidR="00BD1D56">
        <w:rPr>
          <w:b/>
        </w:rPr>
        <w:t>Andamento das Atividades</w:t>
      </w:r>
      <w:r w:rsidR="00BD1D56" w:rsidRPr="00435383">
        <w:rPr>
          <w:b/>
        </w:rPr>
        <w:t>– Eixo VI – Uso da Terra e Segurança de Barragens</w:t>
      </w:r>
      <w:r w:rsidR="00BD1D56" w:rsidRPr="00435383">
        <w:t xml:space="preserve"> - GT/CTPPP - </w:t>
      </w:r>
      <w:r w:rsidR="00BD1D56" w:rsidRPr="00435383">
        <w:rPr>
          <w:b/>
        </w:rPr>
        <w:t>Pedro Lessa</w:t>
      </w:r>
      <w:r w:rsidR="00BD1D56">
        <w:rPr>
          <w:b/>
        </w:rPr>
        <w:t>, João, Anselmo</w:t>
      </w:r>
      <w:r w:rsidR="00BD1D56">
        <w:rPr>
          <w:b/>
        </w:rPr>
        <w:t xml:space="preserve"> – com a presença dos Consultores Convidados</w:t>
      </w:r>
    </w:p>
    <w:p w:rsidR="00773104" w:rsidRDefault="00773104" w:rsidP="00773104">
      <w:pPr>
        <w:pStyle w:val="Default"/>
        <w:rPr>
          <w:sz w:val="23"/>
          <w:szCs w:val="23"/>
        </w:rPr>
      </w:pPr>
      <w:r>
        <w:t>8)</w:t>
      </w:r>
      <w:r>
        <w:rPr>
          <w:sz w:val="23"/>
          <w:szCs w:val="23"/>
        </w:rPr>
        <w:t xml:space="preserve"> Debates e encaminhamentos </w:t>
      </w:r>
    </w:p>
    <w:p w:rsidR="001A5614" w:rsidRDefault="001A5614" w:rsidP="00773104">
      <w:pPr>
        <w:pStyle w:val="Default"/>
        <w:rPr>
          <w:sz w:val="23"/>
          <w:szCs w:val="23"/>
        </w:rPr>
      </w:pPr>
    </w:p>
    <w:p w:rsidR="00773104" w:rsidRDefault="00773104" w:rsidP="001A56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Encerramento </w:t>
      </w:r>
    </w:p>
    <w:p w:rsidR="001A5614" w:rsidRPr="001A5614" w:rsidRDefault="001A5614" w:rsidP="001A5614">
      <w:pPr>
        <w:pStyle w:val="Default"/>
        <w:rPr>
          <w:sz w:val="23"/>
          <w:szCs w:val="23"/>
        </w:rPr>
      </w:pPr>
    </w:p>
    <w:p w:rsidR="00773104" w:rsidRDefault="00773104" w:rsidP="00773104">
      <w:pPr>
        <w:spacing w:line="240" w:lineRule="auto"/>
      </w:pPr>
      <w:r>
        <w:t>Data: 17</w:t>
      </w:r>
      <w:r>
        <w:t xml:space="preserve">.01.2018 </w:t>
      </w:r>
      <w:r w:rsidRPr="00435383">
        <w:t>(</w:t>
      </w:r>
      <w:r w:rsidR="001A5614">
        <w:t>para os membros do GT</w:t>
      </w:r>
      <w:r w:rsidRPr="00435383">
        <w:t>)</w:t>
      </w:r>
      <w:r w:rsidR="001A5614">
        <w:t xml:space="preserve"> – a confirmar </w:t>
      </w:r>
    </w:p>
    <w:p w:rsidR="001A5614" w:rsidRPr="001A5614" w:rsidRDefault="001A5614" w:rsidP="001A5614">
      <w:pPr>
        <w:spacing w:line="240" w:lineRule="auto"/>
        <w:rPr>
          <w:b/>
        </w:rPr>
      </w:pPr>
      <w:r>
        <w:t>10) Agenda tentativa com o consultor Francisco Campello -</w:t>
      </w:r>
      <w:r w:rsidR="00773104" w:rsidRPr="00435383">
        <w:t xml:space="preserve">Atividades do </w:t>
      </w:r>
      <w:r w:rsidR="00773104" w:rsidRPr="00BD1D56">
        <w:rPr>
          <w:b/>
        </w:rPr>
        <w:t>Eixo IV</w:t>
      </w:r>
      <w:r w:rsidR="00773104" w:rsidRPr="00435383">
        <w:t xml:space="preserve"> – Sustentabilidade Hídrica do Semiárido</w:t>
      </w:r>
      <w:r w:rsidR="00773104">
        <w:t xml:space="preserve"> </w:t>
      </w:r>
      <w:r w:rsidR="00773104" w:rsidRPr="00435383">
        <w:t xml:space="preserve">– GT/CTPPP e </w:t>
      </w:r>
      <w:r w:rsidR="00773104" w:rsidRPr="00435383">
        <w:rPr>
          <w:b/>
        </w:rPr>
        <w:t>José Roberto</w:t>
      </w:r>
      <w:r w:rsidR="00773104">
        <w:rPr>
          <w:b/>
        </w:rPr>
        <w:t xml:space="preserve">, </w:t>
      </w:r>
      <w:r w:rsidR="00773104" w:rsidRPr="00435383">
        <w:rPr>
          <w:b/>
        </w:rPr>
        <w:t>Johann</w:t>
      </w:r>
      <w:r w:rsidR="00773104">
        <w:rPr>
          <w:b/>
        </w:rPr>
        <w:t>, George</w:t>
      </w:r>
    </w:p>
    <w:p w:rsidR="00B34C21" w:rsidRDefault="00B34C21" w:rsidP="00435383">
      <w:pPr>
        <w:pStyle w:val="Default"/>
        <w:rPr>
          <w:sz w:val="23"/>
          <w:szCs w:val="23"/>
        </w:rPr>
      </w:pPr>
    </w:p>
    <w:p w:rsidR="00435383" w:rsidRDefault="00435383" w:rsidP="004353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Ana Catarina Pires de Azevedo Lopes</w:t>
      </w:r>
    </w:p>
    <w:p w:rsidR="00380C31" w:rsidRDefault="00435383" w:rsidP="001A5614">
      <w:pPr>
        <w:spacing w:line="240" w:lineRule="auto"/>
        <w:jc w:val="center"/>
        <w:rPr>
          <w:sz w:val="24"/>
          <w:szCs w:val="24"/>
        </w:rPr>
      </w:pPr>
      <w:r>
        <w:rPr>
          <w:sz w:val="23"/>
          <w:szCs w:val="23"/>
        </w:rPr>
        <w:t>Coordenadora da CTPPP</w:t>
      </w:r>
    </w:p>
    <w:p w:rsidR="00380C31" w:rsidRDefault="00380C31" w:rsidP="00380C31">
      <w:pPr>
        <w:rPr>
          <w:sz w:val="24"/>
          <w:szCs w:val="24"/>
        </w:rPr>
      </w:pPr>
    </w:p>
    <w:p w:rsidR="00380C31" w:rsidRDefault="00380C31" w:rsidP="008260F8">
      <w:pPr>
        <w:rPr>
          <w:sz w:val="24"/>
          <w:szCs w:val="24"/>
        </w:rPr>
      </w:pPr>
    </w:p>
    <w:p w:rsidR="00380C31" w:rsidRDefault="00380C31" w:rsidP="008260F8">
      <w:pPr>
        <w:rPr>
          <w:sz w:val="24"/>
          <w:szCs w:val="24"/>
        </w:rPr>
      </w:pPr>
    </w:p>
    <w:p w:rsidR="00380C31" w:rsidRDefault="00380C31" w:rsidP="008260F8">
      <w:pPr>
        <w:rPr>
          <w:sz w:val="24"/>
          <w:szCs w:val="24"/>
        </w:rPr>
      </w:pPr>
    </w:p>
    <w:p w:rsidR="008260F8" w:rsidRDefault="008260F8">
      <w:pPr>
        <w:rPr>
          <w:sz w:val="24"/>
          <w:szCs w:val="24"/>
        </w:rPr>
      </w:pPr>
    </w:p>
    <w:p w:rsidR="00933872" w:rsidRDefault="00933872">
      <w:pPr>
        <w:rPr>
          <w:sz w:val="24"/>
          <w:szCs w:val="24"/>
        </w:rPr>
      </w:pPr>
    </w:p>
    <w:p w:rsidR="00933872" w:rsidRPr="00933872" w:rsidRDefault="00933872">
      <w:pPr>
        <w:rPr>
          <w:sz w:val="24"/>
          <w:szCs w:val="24"/>
        </w:rPr>
      </w:pPr>
    </w:p>
    <w:sectPr w:rsidR="00933872" w:rsidRPr="009338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CB" w:rsidRDefault="003A5CCB" w:rsidP="00435383">
      <w:pPr>
        <w:spacing w:after="0" w:line="240" w:lineRule="auto"/>
      </w:pPr>
      <w:r>
        <w:separator/>
      </w:r>
    </w:p>
  </w:endnote>
  <w:endnote w:type="continuationSeparator" w:id="0">
    <w:p w:rsidR="003A5CCB" w:rsidRDefault="003A5CCB" w:rsidP="0043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CB" w:rsidRDefault="003A5CCB" w:rsidP="00435383">
      <w:pPr>
        <w:spacing w:after="0" w:line="240" w:lineRule="auto"/>
      </w:pPr>
      <w:r>
        <w:separator/>
      </w:r>
    </w:p>
  </w:footnote>
  <w:footnote w:type="continuationSeparator" w:id="0">
    <w:p w:rsidR="003A5CCB" w:rsidRDefault="003A5CCB" w:rsidP="0043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83" w:rsidRDefault="00435383" w:rsidP="00435383">
    <w:pPr>
      <w:pStyle w:val="Cabealho"/>
      <w:jc w:val="center"/>
    </w:pPr>
    <w:r w:rsidRPr="00435383">
      <w:rPr>
        <w:noProof/>
        <w:lang w:eastAsia="pt-BR"/>
      </w:rPr>
      <w:drawing>
        <wp:inline distT="0" distB="0" distL="0" distR="0">
          <wp:extent cx="923925" cy="569243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35" cy="58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72"/>
    <w:rsid w:val="001A5614"/>
    <w:rsid w:val="00380C31"/>
    <w:rsid w:val="003A5CCB"/>
    <w:rsid w:val="00435383"/>
    <w:rsid w:val="00466557"/>
    <w:rsid w:val="005D3933"/>
    <w:rsid w:val="00773104"/>
    <w:rsid w:val="00824453"/>
    <w:rsid w:val="008260F8"/>
    <w:rsid w:val="008851CC"/>
    <w:rsid w:val="00933872"/>
    <w:rsid w:val="009606DA"/>
    <w:rsid w:val="00AE5EBD"/>
    <w:rsid w:val="00B34C21"/>
    <w:rsid w:val="00B8005B"/>
    <w:rsid w:val="00BD1D56"/>
    <w:rsid w:val="00EC4093"/>
    <w:rsid w:val="00E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1F3E2-50B8-4436-A69C-16ACB84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383"/>
  </w:style>
  <w:style w:type="paragraph" w:styleId="Rodap">
    <w:name w:val="footer"/>
    <w:basedOn w:val="Normal"/>
    <w:link w:val="RodapChar"/>
    <w:uiPriority w:val="99"/>
    <w:unhideWhenUsed/>
    <w:rsid w:val="00435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383"/>
  </w:style>
  <w:style w:type="paragraph" w:customStyle="1" w:styleId="Default">
    <w:name w:val="Default"/>
    <w:rsid w:val="00435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Consultor</cp:lastModifiedBy>
  <cp:revision>9</cp:revision>
  <dcterms:created xsi:type="dcterms:W3CDTF">2017-10-27T15:26:00Z</dcterms:created>
  <dcterms:modified xsi:type="dcterms:W3CDTF">2017-12-20T08:57:00Z</dcterms:modified>
</cp:coreProperties>
</file>